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550E4C46" w:rsidR="004E7CC2" w:rsidRPr="00484306" w:rsidRDefault="00397E38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Atlanta College and Career Academy</w:t>
      </w:r>
    </w:p>
    <w:p w14:paraId="59265A06" w14:textId="15F6003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E5DA7">
        <w:rPr>
          <w:rFonts w:cs="Arial"/>
          <w:b/>
          <w:color w:val="0083A9" w:themeColor="accent1"/>
          <w:sz w:val="28"/>
          <w:szCs w:val="28"/>
        </w:rPr>
        <w:t>December</w:t>
      </w:r>
      <w:r w:rsidR="00637210">
        <w:rPr>
          <w:rFonts w:cs="Arial"/>
          <w:b/>
          <w:color w:val="0083A9" w:themeColor="accent1"/>
          <w:sz w:val="28"/>
          <w:szCs w:val="28"/>
        </w:rPr>
        <w:t xml:space="preserve"> 8</w:t>
      </w:r>
      <w:r w:rsidR="00397E38">
        <w:rPr>
          <w:rFonts w:cs="Arial"/>
          <w:b/>
          <w:color w:val="0083A9" w:themeColor="accent1"/>
          <w:sz w:val="28"/>
          <w:szCs w:val="28"/>
        </w:rPr>
        <w:t>, 2022</w:t>
      </w:r>
    </w:p>
    <w:p w14:paraId="2F587AC9" w14:textId="1ACE344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37210">
        <w:rPr>
          <w:rFonts w:cs="Arial"/>
          <w:b/>
          <w:color w:val="0083A9" w:themeColor="accent1"/>
          <w:sz w:val="28"/>
          <w:szCs w:val="28"/>
        </w:rPr>
        <w:t>4</w:t>
      </w:r>
      <w:r w:rsidR="00397E38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706B4C5B" w14:textId="78FACD0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637210">
        <w:rPr>
          <w:rFonts w:cs="Arial"/>
          <w:b/>
          <w:color w:val="0083A9" w:themeColor="accent1"/>
          <w:sz w:val="28"/>
          <w:szCs w:val="28"/>
        </w:rPr>
        <w:t>1090 Windsor Street SW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95F723E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637210">
        <w:rPr>
          <w:rFonts w:cs="Arial"/>
          <w:color w:val="0083A9" w:themeColor="accent1"/>
          <w:sz w:val="24"/>
          <w:szCs w:val="24"/>
        </w:rPr>
        <w:t>4</w:t>
      </w:r>
      <w:r w:rsidR="00BE33D0">
        <w:rPr>
          <w:rFonts w:cs="Arial"/>
          <w:color w:val="0083A9" w:themeColor="accent1"/>
          <w:sz w:val="24"/>
          <w:szCs w:val="24"/>
        </w:rPr>
        <w:t>:00</w:t>
      </w:r>
      <w:r w:rsidR="00922316">
        <w:rPr>
          <w:rFonts w:cs="Arial"/>
          <w:color w:val="0083A9" w:themeColor="accent1"/>
          <w:sz w:val="24"/>
          <w:szCs w:val="24"/>
        </w:rPr>
        <w:t xml:space="preserve"> </w:t>
      </w:r>
      <w:r w:rsidR="00BE33D0">
        <w:rPr>
          <w:rFonts w:cs="Arial"/>
          <w:color w:val="0083A9" w:themeColor="accent1"/>
          <w:sz w:val="24"/>
          <w:szCs w:val="24"/>
        </w:rPr>
        <w:t>pm</w:t>
      </w:r>
    </w:p>
    <w:p w14:paraId="144F6986" w14:textId="342993BE" w:rsidR="00397E38" w:rsidRPr="00397E38" w:rsidRDefault="009A3327" w:rsidP="00397E38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060"/>
        <w:gridCol w:w="2695"/>
      </w:tblGrid>
      <w:tr w:rsidR="00637210" w:rsidRPr="00637210" w14:paraId="7D6CA8A4" w14:textId="77777777" w:rsidTr="00637210">
        <w:tc>
          <w:tcPr>
            <w:tcW w:w="3595" w:type="dxa"/>
            <w:shd w:val="clear" w:color="auto" w:fill="D99594"/>
            <w:vAlign w:val="center"/>
          </w:tcPr>
          <w:p w14:paraId="177A1CAC" w14:textId="77777777" w:rsidR="00637210" w:rsidRPr="00637210" w:rsidRDefault="00637210" w:rsidP="00637210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bookmarkStart w:id="0" w:name="_Hlk62146593"/>
            <w:r w:rsidRPr="00637210">
              <w:rPr>
                <w:rFonts w:ascii="Calibri" w:eastAsia="Calibri" w:hAnsi="Calibri" w:cs="Arial"/>
                <w:b/>
                <w:sz w:val="28"/>
                <w:szCs w:val="28"/>
              </w:rPr>
              <w:t>Role</w:t>
            </w:r>
          </w:p>
        </w:tc>
        <w:tc>
          <w:tcPr>
            <w:tcW w:w="3060" w:type="dxa"/>
            <w:shd w:val="clear" w:color="auto" w:fill="D99594"/>
            <w:vAlign w:val="center"/>
          </w:tcPr>
          <w:p w14:paraId="42AAC043" w14:textId="77777777" w:rsidR="00637210" w:rsidRPr="00637210" w:rsidRDefault="00637210" w:rsidP="00637210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637210">
              <w:rPr>
                <w:rFonts w:ascii="Calibri" w:eastAsia="Calibri" w:hAnsi="Calibri" w:cs="Arial"/>
                <w:b/>
                <w:sz w:val="28"/>
                <w:szCs w:val="28"/>
              </w:rPr>
              <w:t xml:space="preserve">Name </w:t>
            </w:r>
            <w:r w:rsidRPr="00637210">
              <w:rPr>
                <w:rFonts w:ascii="Calibri" w:eastAsia="Calibri" w:hAnsi="Calibri"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695" w:type="dxa"/>
            <w:shd w:val="clear" w:color="auto" w:fill="D99594"/>
            <w:vAlign w:val="center"/>
          </w:tcPr>
          <w:p w14:paraId="2B9E92A6" w14:textId="77777777" w:rsidR="00637210" w:rsidRPr="00637210" w:rsidRDefault="00637210" w:rsidP="00637210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637210">
              <w:rPr>
                <w:rFonts w:ascii="Calibri" w:eastAsia="Calibri" w:hAnsi="Calibri" w:cs="Arial"/>
                <w:b/>
                <w:sz w:val="28"/>
                <w:szCs w:val="28"/>
              </w:rPr>
              <w:t>Present or Absent</w:t>
            </w:r>
          </w:p>
        </w:tc>
      </w:tr>
      <w:tr w:rsidR="00637210" w:rsidRPr="00637210" w14:paraId="45DCFD60" w14:textId="77777777" w:rsidTr="00E016F9">
        <w:tc>
          <w:tcPr>
            <w:tcW w:w="3595" w:type="dxa"/>
          </w:tcPr>
          <w:p w14:paraId="4C8EA093" w14:textId="77777777" w:rsidR="00637210" w:rsidRPr="00637210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bookmarkStart w:id="1" w:name="_Hlk121121399"/>
            <w:r w:rsidRPr="00637210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Parent/Guardian </w:t>
            </w:r>
          </w:p>
        </w:tc>
        <w:tc>
          <w:tcPr>
            <w:tcW w:w="3060" w:type="dxa"/>
          </w:tcPr>
          <w:p w14:paraId="16B31121" w14:textId="1A37C8DC" w:rsidR="00637210" w:rsidRPr="004E5DA7" w:rsidRDefault="004E5DA7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4E5DA7">
              <w:rPr>
                <w:rFonts w:ascii="Calibri" w:eastAsia="Calibri" w:hAnsi="Calibri" w:cs="Arial"/>
                <w:b/>
                <w:sz w:val="24"/>
                <w:szCs w:val="24"/>
              </w:rPr>
              <w:t>Lincoln Woods</w:t>
            </w:r>
          </w:p>
        </w:tc>
        <w:tc>
          <w:tcPr>
            <w:tcW w:w="2695" w:type="dxa"/>
          </w:tcPr>
          <w:p w14:paraId="6EA4DDC7" w14:textId="1B4B47BD" w:rsidR="00637210" w:rsidRPr="00637210" w:rsidRDefault="00D012FE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Absent</w:t>
            </w:r>
          </w:p>
        </w:tc>
      </w:tr>
      <w:bookmarkEnd w:id="1"/>
      <w:tr w:rsidR="00637210" w:rsidRPr="00637210" w14:paraId="5201F83F" w14:textId="77777777" w:rsidTr="00E016F9">
        <w:tc>
          <w:tcPr>
            <w:tcW w:w="3595" w:type="dxa"/>
          </w:tcPr>
          <w:p w14:paraId="49F11CDF" w14:textId="77777777" w:rsidR="00637210" w:rsidRPr="00637210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37210">
              <w:rPr>
                <w:rFonts w:ascii="Calibri" w:eastAsia="Calibri" w:hAnsi="Calibri" w:cs="Arial"/>
                <w:b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41ED7E6A" w14:textId="77777777" w:rsidR="00637210" w:rsidRPr="00637210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37210">
              <w:rPr>
                <w:rFonts w:ascii="Calibri" w:eastAsia="Calibri" w:hAnsi="Calibri" w:cs="Arial"/>
                <w:b/>
                <w:sz w:val="24"/>
                <w:szCs w:val="24"/>
              </w:rPr>
              <w:t>Charyl Chatman</w:t>
            </w:r>
          </w:p>
        </w:tc>
        <w:tc>
          <w:tcPr>
            <w:tcW w:w="2695" w:type="dxa"/>
          </w:tcPr>
          <w:p w14:paraId="4F177575" w14:textId="124DA3A6" w:rsidR="00637210" w:rsidRPr="00637210" w:rsidRDefault="00D012FE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Absent</w:t>
            </w:r>
          </w:p>
        </w:tc>
      </w:tr>
      <w:tr w:rsidR="00637210" w:rsidRPr="00637210" w14:paraId="66A2097D" w14:textId="77777777" w:rsidTr="00E016F9">
        <w:tc>
          <w:tcPr>
            <w:tcW w:w="3595" w:type="dxa"/>
          </w:tcPr>
          <w:p w14:paraId="309D748F" w14:textId="77777777" w:rsidR="00637210" w:rsidRPr="00637210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37210">
              <w:rPr>
                <w:rFonts w:ascii="Calibri" w:eastAsia="Calibri" w:hAnsi="Calibri" w:cs="Arial"/>
                <w:b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238D6C77" w14:textId="77777777" w:rsidR="00637210" w:rsidRPr="00637210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37210">
              <w:rPr>
                <w:rFonts w:ascii="Calibri" w:eastAsia="Calibri" w:hAnsi="Calibri" w:cs="Arial"/>
                <w:b/>
                <w:sz w:val="24"/>
                <w:szCs w:val="24"/>
              </w:rPr>
              <w:t>William Smith</w:t>
            </w:r>
          </w:p>
        </w:tc>
        <w:tc>
          <w:tcPr>
            <w:tcW w:w="2695" w:type="dxa"/>
          </w:tcPr>
          <w:p w14:paraId="0386D4E5" w14:textId="379CB1DA" w:rsidR="00637210" w:rsidRPr="00637210" w:rsidRDefault="00D012FE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637210" w:rsidRPr="00637210" w14:paraId="57E3705C" w14:textId="77777777" w:rsidTr="00E016F9">
        <w:tc>
          <w:tcPr>
            <w:tcW w:w="3595" w:type="dxa"/>
          </w:tcPr>
          <w:p w14:paraId="7152F85E" w14:textId="77777777" w:rsidR="00637210" w:rsidRPr="00637210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37210">
              <w:rPr>
                <w:rFonts w:ascii="Calibri" w:eastAsia="Calibri" w:hAnsi="Calibri" w:cs="Arial"/>
                <w:b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170F26F0" w14:textId="77777777" w:rsidR="00637210" w:rsidRPr="00637210" w:rsidRDefault="00637210" w:rsidP="00637210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637210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Luke Scanlon</w:t>
            </w:r>
          </w:p>
        </w:tc>
        <w:tc>
          <w:tcPr>
            <w:tcW w:w="2695" w:type="dxa"/>
          </w:tcPr>
          <w:p w14:paraId="3B55712C" w14:textId="63BFFF17" w:rsidR="00637210" w:rsidRPr="00637210" w:rsidRDefault="00D012FE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Absent</w:t>
            </w:r>
          </w:p>
        </w:tc>
      </w:tr>
      <w:tr w:rsidR="00637210" w:rsidRPr="00637210" w14:paraId="75B35FBE" w14:textId="77777777" w:rsidTr="00E016F9">
        <w:tc>
          <w:tcPr>
            <w:tcW w:w="3595" w:type="dxa"/>
          </w:tcPr>
          <w:p w14:paraId="4B5A6F49" w14:textId="77777777" w:rsidR="00637210" w:rsidRPr="00637210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37210">
              <w:rPr>
                <w:rFonts w:ascii="Calibri" w:eastAsia="Calibri" w:hAnsi="Calibri" w:cs="Arial"/>
                <w:b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676C12A4" w14:textId="15C7648E" w:rsidR="00637210" w:rsidRPr="004E5DA7" w:rsidRDefault="004E5DA7" w:rsidP="00637210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E5DA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Jon Lewis</w:t>
            </w:r>
          </w:p>
        </w:tc>
        <w:tc>
          <w:tcPr>
            <w:tcW w:w="2695" w:type="dxa"/>
          </w:tcPr>
          <w:p w14:paraId="38141697" w14:textId="657D1193" w:rsidR="00637210" w:rsidRPr="00637210" w:rsidRDefault="00D012FE" w:rsidP="00637210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Absent</w:t>
            </w:r>
          </w:p>
        </w:tc>
      </w:tr>
      <w:tr w:rsidR="00637210" w:rsidRPr="00637210" w14:paraId="5BBA99E7" w14:textId="77777777" w:rsidTr="00E016F9">
        <w:tc>
          <w:tcPr>
            <w:tcW w:w="3595" w:type="dxa"/>
          </w:tcPr>
          <w:p w14:paraId="7D6CE166" w14:textId="77777777" w:rsidR="00637210" w:rsidRPr="00637210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37210">
              <w:rPr>
                <w:rFonts w:ascii="Calibri" w:eastAsia="Calibri" w:hAnsi="Calibri" w:cs="Arial"/>
                <w:b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550FFD1D" w14:textId="77777777" w:rsidR="00637210" w:rsidRPr="00637210" w:rsidRDefault="00637210" w:rsidP="00637210">
            <w:pP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37210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Patricia Horton</w:t>
            </w:r>
          </w:p>
        </w:tc>
        <w:tc>
          <w:tcPr>
            <w:tcW w:w="2695" w:type="dxa"/>
          </w:tcPr>
          <w:p w14:paraId="616E3380" w14:textId="36B66498" w:rsidR="00637210" w:rsidRPr="00637210" w:rsidRDefault="00D012FE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637210" w:rsidRPr="00637210" w14:paraId="7845F4D3" w14:textId="77777777" w:rsidTr="00E016F9">
        <w:tc>
          <w:tcPr>
            <w:tcW w:w="3595" w:type="dxa"/>
          </w:tcPr>
          <w:p w14:paraId="20AF1C0B" w14:textId="77777777" w:rsidR="00637210" w:rsidRPr="00637210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37210">
              <w:rPr>
                <w:rFonts w:ascii="Calibri" w:eastAsia="Calibri" w:hAnsi="Calibri" w:cs="Arial"/>
                <w:b/>
                <w:sz w:val="24"/>
                <w:szCs w:val="24"/>
              </w:rPr>
              <w:t>Metro RESA</w:t>
            </w:r>
          </w:p>
        </w:tc>
        <w:tc>
          <w:tcPr>
            <w:tcW w:w="3060" w:type="dxa"/>
          </w:tcPr>
          <w:p w14:paraId="78D3A5C3" w14:textId="77777777" w:rsidR="00637210" w:rsidRPr="00637210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37210">
              <w:rPr>
                <w:rFonts w:ascii="Calibri" w:eastAsia="Calibri" w:hAnsi="Calibri" w:cs="Arial"/>
                <w:b/>
                <w:sz w:val="24"/>
                <w:szCs w:val="24"/>
              </w:rPr>
              <w:t>Tim Cairl</w:t>
            </w:r>
          </w:p>
        </w:tc>
        <w:tc>
          <w:tcPr>
            <w:tcW w:w="2695" w:type="dxa"/>
          </w:tcPr>
          <w:p w14:paraId="6A8B2CE3" w14:textId="7340B930" w:rsidR="00637210" w:rsidRPr="00637210" w:rsidRDefault="008D3ECD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637210" w:rsidRPr="00637210" w14:paraId="575ABB00" w14:textId="77777777" w:rsidTr="00E016F9">
        <w:tc>
          <w:tcPr>
            <w:tcW w:w="3595" w:type="dxa"/>
          </w:tcPr>
          <w:p w14:paraId="2ECE463A" w14:textId="77777777" w:rsidR="00637210" w:rsidRPr="00637210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37210">
              <w:rPr>
                <w:rFonts w:ascii="Calibri" w:eastAsia="Calibri" w:hAnsi="Calibri" w:cs="Arial"/>
                <w:b/>
                <w:sz w:val="24"/>
                <w:szCs w:val="24"/>
              </w:rPr>
              <w:t>Secondary</w:t>
            </w:r>
          </w:p>
        </w:tc>
        <w:tc>
          <w:tcPr>
            <w:tcW w:w="3060" w:type="dxa"/>
          </w:tcPr>
          <w:p w14:paraId="3A68F769" w14:textId="77777777" w:rsidR="00637210" w:rsidRPr="00637210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proofErr w:type="spellStart"/>
            <w:r w:rsidRPr="00637210">
              <w:rPr>
                <w:rFonts w:ascii="Calibri" w:eastAsia="Calibri" w:hAnsi="Calibri" w:cs="Arial"/>
                <w:b/>
                <w:sz w:val="24"/>
                <w:szCs w:val="24"/>
              </w:rPr>
              <w:t>Dwionne</w:t>
            </w:r>
            <w:proofErr w:type="spellEnd"/>
            <w:r w:rsidRPr="00637210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Freeman</w:t>
            </w:r>
          </w:p>
        </w:tc>
        <w:tc>
          <w:tcPr>
            <w:tcW w:w="2695" w:type="dxa"/>
          </w:tcPr>
          <w:p w14:paraId="67E856E7" w14:textId="347EE697" w:rsidR="00637210" w:rsidRPr="00637210" w:rsidRDefault="00EB692F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Absent</w:t>
            </w:r>
          </w:p>
        </w:tc>
      </w:tr>
      <w:tr w:rsidR="00637210" w:rsidRPr="00637210" w14:paraId="09BEA410" w14:textId="77777777" w:rsidTr="00E016F9">
        <w:tc>
          <w:tcPr>
            <w:tcW w:w="3595" w:type="dxa"/>
          </w:tcPr>
          <w:p w14:paraId="4EC4DC18" w14:textId="77777777" w:rsidR="00637210" w:rsidRPr="00637210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37210">
              <w:rPr>
                <w:rFonts w:ascii="Calibri" w:eastAsia="Calibri" w:hAnsi="Calibri" w:cs="Arial"/>
                <w:b/>
                <w:sz w:val="24"/>
                <w:szCs w:val="24"/>
              </w:rPr>
              <w:t>Secondary</w:t>
            </w:r>
          </w:p>
        </w:tc>
        <w:tc>
          <w:tcPr>
            <w:tcW w:w="3060" w:type="dxa"/>
          </w:tcPr>
          <w:p w14:paraId="713C708A" w14:textId="77777777" w:rsidR="00637210" w:rsidRPr="00637210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37210">
              <w:rPr>
                <w:rFonts w:ascii="Calibri" w:eastAsia="Calibri" w:hAnsi="Calibri" w:cs="Arial"/>
                <w:b/>
                <w:sz w:val="24"/>
                <w:szCs w:val="24"/>
              </w:rPr>
              <w:t>Selena Florence</w:t>
            </w:r>
          </w:p>
        </w:tc>
        <w:tc>
          <w:tcPr>
            <w:tcW w:w="2695" w:type="dxa"/>
          </w:tcPr>
          <w:p w14:paraId="36B64695" w14:textId="52521683" w:rsidR="00637210" w:rsidRPr="00637210" w:rsidRDefault="00BE5A9F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Absent</w:t>
            </w:r>
          </w:p>
        </w:tc>
      </w:tr>
      <w:tr w:rsidR="00637210" w:rsidRPr="00637210" w14:paraId="4C9027F7" w14:textId="77777777" w:rsidTr="00E016F9">
        <w:tc>
          <w:tcPr>
            <w:tcW w:w="3595" w:type="dxa"/>
          </w:tcPr>
          <w:p w14:paraId="71A8BCCC" w14:textId="77777777" w:rsidR="00637210" w:rsidRPr="00637210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37210">
              <w:rPr>
                <w:rFonts w:ascii="Calibri" w:eastAsia="Calibri" w:hAnsi="Calibri" w:cs="Arial"/>
                <w:b/>
                <w:sz w:val="24"/>
                <w:szCs w:val="24"/>
              </w:rPr>
              <w:t>Post-Secondary Representative</w:t>
            </w:r>
          </w:p>
        </w:tc>
        <w:tc>
          <w:tcPr>
            <w:tcW w:w="3060" w:type="dxa"/>
          </w:tcPr>
          <w:p w14:paraId="715FC6C8" w14:textId="77777777" w:rsidR="00637210" w:rsidRPr="00637210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37210">
              <w:rPr>
                <w:rFonts w:ascii="Calibri" w:eastAsia="Calibri" w:hAnsi="Calibri" w:cs="Arial"/>
                <w:b/>
                <w:sz w:val="24"/>
                <w:szCs w:val="24"/>
              </w:rPr>
              <w:t>Caroline Angelo</w:t>
            </w:r>
          </w:p>
        </w:tc>
        <w:tc>
          <w:tcPr>
            <w:tcW w:w="2695" w:type="dxa"/>
          </w:tcPr>
          <w:p w14:paraId="0259DD6C" w14:textId="3525E23C" w:rsidR="00637210" w:rsidRPr="00637210" w:rsidRDefault="00CF27A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637210" w:rsidRPr="00637210" w14:paraId="78652444" w14:textId="77777777" w:rsidTr="00E016F9">
        <w:tc>
          <w:tcPr>
            <w:tcW w:w="3595" w:type="dxa"/>
          </w:tcPr>
          <w:p w14:paraId="5159FD42" w14:textId="77777777" w:rsidR="00637210" w:rsidRPr="00637210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37210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Post-Secondary Representative </w:t>
            </w:r>
          </w:p>
        </w:tc>
        <w:tc>
          <w:tcPr>
            <w:tcW w:w="3060" w:type="dxa"/>
          </w:tcPr>
          <w:p w14:paraId="0455A53F" w14:textId="77777777" w:rsidR="00637210" w:rsidRPr="00637210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37210">
              <w:rPr>
                <w:rFonts w:ascii="Calibri" w:eastAsia="Calibri" w:hAnsi="Calibri" w:cs="Arial"/>
                <w:b/>
                <w:sz w:val="24"/>
                <w:szCs w:val="24"/>
              </w:rPr>
              <w:t>Niya Eady</w:t>
            </w:r>
          </w:p>
        </w:tc>
        <w:tc>
          <w:tcPr>
            <w:tcW w:w="2695" w:type="dxa"/>
          </w:tcPr>
          <w:p w14:paraId="64B11450" w14:textId="746D7B93" w:rsidR="00637210" w:rsidRPr="00637210" w:rsidRDefault="00CF27A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637210" w:rsidRPr="00637210" w14:paraId="3BE1C974" w14:textId="77777777" w:rsidTr="00E016F9">
        <w:tc>
          <w:tcPr>
            <w:tcW w:w="3595" w:type="dxa"/>
          </w:tcPr>
          <w:p w14:paraId="5B2D316C" w14:textId="77777777" w:rsidR="00637210" w:rsidRPr="00637210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37210">
              <w:rPr>
                <w:rFonts w:ascii="Calibri" w:eastAsia="Calibri" w:hAnsi="Calibri" w:cs="Arial"/>
                <w:b/>
                <w:sz w:val="24"/>
                <w:szCs w:val="24"/>
              </w:rPr>
              <w:t>Ex-Officio</w:t>
            </w:r>
          </w:p>
        </w:tc>
        <w:tc>
          <w:tcPr>
            <w:tcW w:w="3060" w:type="dxa"/>
          </w:tcPr>
          <w:p w14:paraId="6FCDEBA6" w14:textId="77777777" w:rsidR="00637210" w:rsidRPr="00637210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37210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Eshe’ Collins </w:t>
            </w:r>
          </w:p>
        </w:tc>
        <w:tc>
          <w:tcPr>
            <w:tcW w:w="2695" w:type="dxa"/>
          </w:tcPr>
          <w:p w14:paraId="49D64354" w14:textId="08575F2A" w:rsidR="00637210" w:rsidRPr="00637210" w:rsidRDefault="00CF27A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Absent</w:t>
            </w:r>
          </w:p>
        </w:tc>
      </w:tr>
      <w:tr w:rsidR="00637210" w:rsidRPr="00637210" w14:paraId="35553B53" w14:textId="77777777" w:rsidTr="00E016F9">
        <w:tc>
          <w:tcPr>
            <w:tcW w:w="3595" w:type="dxa"/>
          </w:tcPr>
          <w:p w14:paraId="5FFA3C1C" w14:textId="77777777" w:rsidR="00637210" w:rsidRPr="00637210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37210">
              <w:rPr>
                <w:rFonts w:ascii="Calibri" w:eastAsia="Calibri" w:hAnsi="Calibri" w:cs="Arial"/>
                <w:b/>
                <w:sz w:val="24"/>
                <w:szCs w:val="24"/>
              </w:rPr>
              <w:t>Ex-Officio</w:t>
            </w:r>
          </w:p>
        </w:tc>
        <w:tc>
          <w:tcPr>
            <w:tcW w:w="3060" w:type="dxa"/>
          </w:tcPr>
          <w:p w14:paraId="1DE0D744" w14:textId="77777777" w:rsidR="00637210" w:rsidRPr="00637210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37210">
              <w:rPr>
                <w:rFonts w:ascii="Calibri" w:eastAsia="Calibri" w:hAnsi="Calibri" w:cs="Arial"/>
                <w:b/>
                <w:sz w:val="24"/>
                <w:szCs w:val="24"/>
              </w:rPr>
              <w:t>Tasharah Wilson</w:t>
            </w:r>
          </w:p>
        </w:tc>
        <w:tc>
          <w:tcPr>
            <w:tcW w:w="2695" w:type="dxa"/>
          </w:tcPr>
          <w:p w14:paraId="55AEFE0E" w14:textId="743439D5" w:rsidR="00637210" w:rsidRPr="00637210" w:rsidRDefault="00CF27A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Absent</w:t>
            </w:r>
          </w:p>
        </w:tc>
      </w:tr>
      <w:tr w:rsidR="00637210" w:rsidRPr="00637210" w14:paraId="150A0EFF" w14:textId="77777777" w:rsidTr="00E016F9">
        <w:tc>
          <w:tcPr>
            <w:tcW w:w="3595" w:type="dxa"/>
          </w:tcPr>
          <w:p w14:paraId="21D1A9A2" w14:textId="77777777" w:rsidR="00637210" w:rsidRPr="00637210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37210">
              <w:rPr>
                <w:rFonts w:ascii="Calibri" w:eastAsia="Calibri" w:hAnsi="Calibri" w:cs="Arial"/>
                <w:b/>
                <w:sz w:val="24"/>
                <w:szCs w:val="24"/>
              </w:rPr>
              <w:t>Student</w:t>
            </w:r>
          </w:p>
        </w:tc>
        <w:tc>
          <w:tcPr>
            <w:tcW w:w="3060" w:type="dxa"/>
          </w:tcPr>
          <w:p w14:paraId="03657476" w14:textId="7421042F" w:rsidR="00637210" w:rsidRPr="004E5DA7" w:rsidRDefault="004E5DA7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4E5DA7">
              <w:rPr>
                <w:rFonts w:ascii="Calibri" w:eastAsia="Calibri" w:hAnsi="Calibri" w:cs="Arial"/>
                <w:b/>
                <w:sz w:val="24"/>
                <w:szCs w:val="24"/>
              </w:rPr>
              <w:t>Jordan Best</w:t>
            </w:r>
          </w:p>
        </w:tc>
        <w:tc>
          <w:tcPr>
            <w:tcW w:w="2695" w:type="dxa"/>
          </w:tcPr>
          <w:p w14:paraId="663186B7" w14:textId="2C56F44A" w:rsidR="00637210" w:rsidRPr="00637210" w:rsidRDefault="00CF27A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637210" w:rsidRPr="00637210" w14:paraId="69AD4301" w14:textId="77777777" w:rsidTr="00E016F9">
        <w:tc>
          <w:tcPr>
            <w:tcW w:w="3595" w:type="dxa"/>
          </w:tcPr>
          <w:p w14:paraId="3DEE116C" w14:textId="77777777" w:rsidR="00637210" w:rsidRPr="00637210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37210">
              <w:rPr>
                <w:rFonts w:ascii="Calibri" w:eastAsia="Calibri" w:hAnsi="Calibri" w:cs="Arial"/>
                <w:b/>
                <w:sz w:val="24"/>
                <w:szCs w:val="24"/>
              </w:rPr>
              <w:t>Student</w:t>
            </w:r>
          </w:p>
        </w:tc>
        <w:tc>
          <w:tcPr>
            <w:tcW w:w="3060" w:type="dxa"/>
          </w:tcPr>
          <w:p w14:paraId="711F2C54" w14:textId="3E73B1FE" w:rsidR="00637210" w:rsidRPr="004E5DA7" w:rsidRDefault="004E5DA7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4E5DA7">
              <w:rPr>
                <w:rFonts w:ascii="Calibri" w:eastAsia="Calibri" w:hAnsi="Calibri" w:cs="Arial"/>
                <w:b/>
                <w:sz w:val="24"/>
                <w:szCs w:val="24"/>
              </w:rPr>
              <w:t>Joshua Gray</w:t>
            </w:r>
          </w:p>
        </w:tc>
        <w:tc>
          <w:tcPr>
            <w:tcW w:w="2695" w:type="dxa"/>
          </w:tcPr>
          <w:p w14:paraId="53F49963" w14:textId="7177905C" w:rsidR="00637210" w:rsidRPr="00637210" w:rsidRDefault="00CF27A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Present </w:t>
            </w:r>
          </w:p>
        </w:tc>
      </w:tr>
      <w:bookmarkEnd w:id="0"/>
    </w:tbl>
    <w:p w14:paraId="699E5F94" w14:textId="77777777" w:rsidR="00B047F5" w:rsidRDefault="00B047F5" w:rsidP="00B047F5">
      <w:pPr>
        <w:spacing w:after="0"/>
        <w:rPr>
          <w:rFonts w:cs="Arial"/>
          <w:b/>
          <w:sz w:val="24"/>
          <w:szCs w:val="24"/>
        </w:rPr>
      </w:pPr>
    </w:p>
    <w:p w14:paraId="721BB72F" w14:textId="7FD41813" w:rsidR="00F533E4" w:rsidRDefault="00F533E4" w:rsidP="00B047F5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 w:rsidR="00652787">
        <w:rPr>
          <w:rFonts w:cs="Arial"/>
          <w:b/>
          <w:sz w:val="24"/>
          <w:szCs w:val="24"/>
        </w:rPr>
        <w:t xml:space="preserve">Dr. Fears </w:t>
      </w:r>
    </w:p>
    <w:p w14:paraId="1DF62AAC" w14:textId="77777777" w:rsidR="00400CD1" w:rsidRPr="005E190C" w:rsidRDefault="00400CD1" w:rsidP="00B047F5">
      <w:pPr>
        <w:spacing w:after="0"/>
        <w:rPr>
          <w:rFonts w:cs="Arial"/>
          <w:b/>
          <w:sz w:val="24"/>
          <w:szCs w:val="24"/>
        </w:rPr>
      </w:pPr>
    </w:p>
    <w:p w14:paraId="1740EC00" w14:textId="314F898E" w:rsidR="00400CD1" w:rsidRDefault="009A3327" w:rsidP="00400CD1">
      <w:pPr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652787">
        <w:rPr>
          <w:rFonts w:cs="Arial"/>
          <w:b/>
          <w:sz w:val="24"/>
          <w:szCs w:val="24"/>
        </w:rPr>
        <w:t xml:space="preserve">Yes </w:t>
      </w:r>
    </w:p>
    <w:p w14:paraId="237CE17C" w14:textId="77777777" w:rsidR="00B42F38" w:rsidRDefault="00B42F38" w:rsidP="00B42F38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7921A5D7" w14:textId="4E42AC4E" w:rsidR="004E5DA7" w:rsidRDefault="00B42F38" w:rsidP="00B42F3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="00F902CF">
        <w:rPr>
          <w:rFonts w:cs="Arial"/>
          <w:sz w:val="24"/>
          <w:szCs w:val="24"/>
        </w:rPr>
        <w:t>Approved</w:t>
      </w:r>
    </w:p>
    <w:p w14:paraId="6ED91A67" w14:textId="48FCFE86" w:rsidR="00F902CF" w:rsidRPr="00DA6F7D" w:rsidRDefault="00F902CF" w:rsidP="00F902CF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DA6F7D">
        <w:rPr>
          <w:rFonts w:cs="Arial"/>
          <w:bCs/>
          <w:sz w:val="24"/>
          <w:szCs w:val="24"/>
        </w:rPr>
        <w:t xml:space="preserve">Update made to the agenda </w:t>
      </w:r>
    </w:p>
    <w:p w14:paraId="2CBD3A2D" w14:textId="70115EC9" w:rsidR="00F902CF" w:rsidRPr="00DA6F7D" w:rsidRDefault="00F902CF" w:rsidP="00F902CF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DA6F7D">
        <w:rPr>
          <w:rFonts w:cs="Arial"/>
          <w:bCs/>
          <w:sz w:val="24"/>
          <w:szCs w:val="24"/>
        </w:rPr>
        <w:t xml:space="preserve">Discussion item changed from Board Training- Work Based Learning to Review of Strategic Plan </w:t>
      </w:r>
    </w:p>
    <w:p w14:paraId="08E31CFB" w14:textId="219810DE" w:rsidR="00B42F38" w:rsidRPr="00484306" w:rsidRDefault="00B42F38" w:rsidP="004E5DA7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637210">
        <w:rPr>
          <w:rFonts w:cs="Arial"/>
          <w:color w:val="0083A9" w:themeColor="accent1"/>
          <w:sz w:val="24"/>
          <w:szCs w:val="24"/>
        </w:rPr>
        <w:t xml:space="preserve"> </w:t>
      </w:r>
      <w:r w:rsidR="004E43B7">
        <w:rPr>
          <w:rFonts w:cs="Arial"/>
          <w:color w:val="0083A9" w:themeColor="accent1"/>
          <w:sz w:val="24"/>
          <w:szCs w:val="24"/>
        </w:rPr>
        <w:t>Patricia Horton</w:t>
      </w:r>
      <w:r w:rsidRPr="00484306">
        <w:rPr>
          <w:rFonts w:cs="Arial"/>
          <w:sz w:val="24"/>
          <w:szCs w:val="24"/>
        </w:rPr>
        <w:t>; Seconded by:</w:t>
      </w:r>
      <w:r w:rsidR="00F902CF">
        <w:rPr>
          <w:rFonts w:cs="Arial"/>
          <w:sz w:val="24"/>
          <w:szCs w:val="24"/>
        </w:rPr>
        <w:t xml:space="preserve"> </w:t>
      </w:r>
      <w:r w:rsidR="00F902CF" w:rsidRPr="00176B3B">
        <w:rPr>
          <w:rFonts w:cs="Arial"/>
          <w:color w:val="0083A9" w:themeColor="accent1"/>
          <w:sz w:val="24"/>
          <w:szCs w:val="24"/>
        </w:rPr>
        <w:t>Caroline Angelo</w:t>
      </w:r>
    </w:p>
    <w:p w14:paraId="0BDB6EE0" w14:textId="0A7A4DE5" w:rsidR="00B42F38" w:rsidRPr="008C5487" w:rsidRDefault="00B42F38" w:rsidP="00B42F3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F902CF" w:rsidRPr="00176B3B">
        <w:rPr>
          <w:rFonts w:cs="Arial"/>
          <w:color w:val="0083A9" w:themeColor="accent1"/>
          <w:sz w:val="24"/>
          <w:szCs w:val="24"/>
        </w:rPr>
        <w:t>All</w:t>
      </w:r>
    </w:p>
    <w:p w14:paraId="7C3948DC" w14:textId="75606DEF" w:rsidR="00B42F38" w:rsidRPr="008C5487" w:rsidRDefault="00B42F38" w:rsidP="00B42F3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F902CF">
        <w:rPr>
          <w:rFonts w:cs="Arial"/>
          <w:sz w:val="24"/>
          <w:szCs w:val="24"/>
        </w:rPr>
        <w:t xml:space="preserve"> </w:t>
      </w:r>
      <w:r w:rsidR="00F902CF" w:rsidRPr="00176B3B">
        <w:rPr>
          <w:rFonts w:cs="Arial"/>
          <w:color w:val="0083A9" w:themeColor="accent1"/>
          <w:sz w:val="24"/>
          <w:szCs w:val="24"/>
        </w:rPr>
        <w:t>None</w:t>
      </w:r>
    </w:p>
    <w:p w14:paraId="574C0DAA" w14:textId="4E952442" w:rsidR="00B42F38" w:rsidRPr="004E5DA7" w:rsidRDefault="00B42F38" w:rsidP="004E5DA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F902CF">
        <w:rPr>
          <w:rFonts w:cs="Arial"/>
          <w:color w:val="D47B22" w:themeColor="accent2"/>
          <w:sz w:val="24"/>
          <w:szCs w:val="24"/>
        </w:rPr>
        <w:t xml:space="preserve"> </w:t>
      </w:r>
      <w:r w:rsidR="00F902CF" w:rsidRPr="00176B3B">
        <w:rPr>
          <w:rFonts w:cs="Arial"/>
          <w:color w:val="0083A9" w:themeColor="accent1"/>
          <w:sz w:val="24"/>
          <w:szCs w:val="24"/>
        </w:rPr>
        <w:t>None</w:t>
      </w:r>
    </w:p>
    <w:p w14:paraId="1BB527A6" w14:textId="77777777" w:rsidR="00B42F38" w:rsidRDefault="00B42F38" w:rsidP="00B42F38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179DEB03" w14:textId="6D41969F" w:rsidR="00484306" w:rsidRPr="00DA6F7D" w:rsidRDefault="0024684D" w:rsidP="00DA6F7D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DA6F7D">
        <w:rPr>
          <w:rFonts w:cs="Arial"/>
          <w:b/>
          <w:sz w:val="24"/>
          <w:szCs w:val="24"/>
        </w:rPr>
        <w:lastRenderedPageBreak/>
        <w:t>Approval of Previous Minutes</w:t>
      </w:r>
      <w:r w:rsidR="00484306" w:rsidRPr="00DA6F7D">
        <w:rPr>
          <w:rFonts w:cs="Arial"/>
          <w:b/>
          <w:sz w:val="24"/>
          <w:szCs w:val="24"/>
        </w:rPr>
        <w:t xml:space="preserve">: </w:t>
      </w:r>
      <w:r w:rsidR="00DA6F7D" w:rsidRPr="00DA6F7D">
        <w:rPr>
          <w:rFonts w:cs="Arial"/>
          <w:b/>
          <w:sz w:val="24"/>
          <w:szCs w:val="24"/>
        </w:rPr>
        <w:t>Approved</w:t>
      </w:r>
    </w:p>
    <w:p w14:paraId="1B756C77" w14:textId="5CF1366A" w:rsidR="00DA6F7D" w:rsidRPr="00DA6F7D" w:rsidRDefault="00DA6F7D" w:rsidP="00DA6F7D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Update to attendance roster form previous minutes </w:t>
      </w:r>
    </w:p>
    <w:p w14:paraId="40FD1DA5" w14:textId="38EAB8A3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3C5368">
        <w:rPr>
          <w:rFonts w:cs="Arial"/>
          <w:sz w:val="24"/>
          <w:szCs w:val="24"/>
        </w:rPr>
        <w:t xml:space="preserve">  </w:t>
      </w:r>
      <w:r w:rsidR="006A1A8D" w:rsidRPr="006A1A8D">
        <w:rPr>
          <w:rFonts w:cs="Arial"/>
          <w:color w:val="0083A9" w:themeColor="accent1"/>
          <w:sz w:val="24"/>
          <w:szCs w:val="24"/>
        </w:rPr>
        <w:t xml:space="preserve">Patricia </w:t>
      </w:r>
      <w:proofErr w:type="gramStart"/>
      <w:r w:rsidR="006A1A8D" w:rsidRPr="006A1A8D">
        <w:rPr>
          <w:rFonts w:cs="Arial"/>
          <w:color w:val="0083A9" w:themeColor="accent1"/>
          <w:sz w:val="24"/>
          <w:szCs w:val="24"/>
        </w:rPr>
        <w:t>Horton</w:t>
      </w:r>
      <w:r w:rsidRPr="00484306">
        <w:rPr>
          <w:rFonts w:cs="Arial"/>
          <w:sz w:val="24"/>
          <w:szCs w:val="24"/>
        </w:rPr>
        <w:t xml:space="preserve">; </w:t>
      </w:r>
      <w:r w:rsidR="001E0227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>Seconded</w:t>
      </w:r>
      <w:proofErr w:type="gramEnd"/>
      <w:r w:rsidRPr="00484306">
        <w:rPr>
          <w:rFonts w:cs="Arial"/>
          <w:sz w:val="24"/>
          <w:szCs w:val="24"/>
        </w:rPr>
        <w:t xml:space="preserve"> by:</w:t>
      </w:r>
      <w:r w:rsidR="007414C3">
        <w:rPr>
          <w:rFonts w:cs="Arial"/>
          <w:sz w:val="24"/>
          <w:szCs w:val="24"/>
        </w:rPr>
        <w:t xml:space="preserve"> </w:t>
      </w:r>
      <w:r w:rsidR="008D3ECD">
        <w:rPr>
          <w:rFonts w:cs="Arial"/>
          <w:color w:val="0083A9" w:themeColor="accent1"/>
          <w:sz w:val="24"/>
          <w:szCs w:val="24"/>
        </w:rPr>
        <w:t>Tim</w:t>
      </w:r>
      <w:r w:rsidR="00E93C05">
        <w:rPr>
          <w:rFonts w:cs="Arial"/>
          <w:color w:val="0083A9" w:themeColor="accent1"/>
          <w:sz w:val="24"/>
          <w:szCs w:val="24"/>
        </w:rPr>
        <w:t xml:space="preserve"> Cairl</w:t>
      </w:r>
    </w:p>
    <w:p w14:paraId="49671284" w14:textId="60E4E2CE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D3ECD" w:rsidRPr="008D3ECD">
        <w:rPr>
          <w:rFonts w:cs="Arial"/>
          <w:color w:val="0083A9" w:themeColor="accent1"/>
          <w:sz w:val="24"/>
          <w:szCs w:val="24"/>
        </w:rPr>
        <w:t>All</w:t>
      </w:r>
    </w:p>
    <w:p w14:paraId="123E280D" w14:textId="7926AA65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D3ECD" w:rsidRPr="008D3ECD">
        <w:rPr>
          <w:rFonts w:cs="Arial"/>
          <w:color w:val="0083A9" w:themeColor="accent1"/>
          <w:sz w:val="24"/>
          <w:szCs w:val="24"/>
        </w:rPr>
        <w:t>None</w:t>
      </w:r>
    </w:p>
    <w:p w14:paraId="660FC5A5" w14:textId="0CA6BBB0" w:rsidR="00045614" w:rsidRPr="004E5DA7" w:rsidRDefault="00484306" w:rsidP="004E5DA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D3ECD" w:rsidRPr="008D3ECD">
        <w:rPr>
          <w:rFonts w:cs="Arial"/>
          <w:color w:val="0083A9" w:themeColor="accent1"/>
          <w:sz w:val="24"/>
          <w:szCs w:val="24"/>
        </w:rPr>
        <w:t>None</w:t>
      </w:r>
    </w:p>
    <w:p w14:paraId="42C483D6" w14:textId="77777777" w:rsidR="005A4758" w:rsidRDefault="005A4758" w:rsidP="005A4758">
      <w:pPr>
        <w:pStyle w:val="ListParagraph"/>
        <w:ind w:left="1080"/>
        <w:rPr>
          <w:rFonts w:cs="Arial"/>
          <w:b/>
          <w:sz w:val="24"/>
          <w:szCs w:val="24"/>
        </w:rPr>
      </w:pPr>
    </w:p>
    <w:p w14:paraId="657C4E68" w14:textId="50DCD42C" w:rsidR="004E5DA7" w:rsidRDefault="004E5DA7" w:rsidP="005A4758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Items</w:t>
      </w:r>
    </w:p>
    <w:p w14:paraId="642893D3" w14:textId="077E1CE7" w:rsidR="00E93C05" w:rsidRPr="00060910" w:rsidRDefault="00060910" w:rsidP="00E93C05">
      <w:pPr>
        <w:pStyle w:val="ListParagraph"/>
        <w:numPr>
          <w:ilvl w:val="1"/>
          <w:numId w:val="3"/>
        </w:numPr>
        <w:rPr>
          <w:rFonts w:cs="Arial"/>
          <w:bCs/>
          <w:strike/>
          <w:sz w:val="24"/>
          <w:szCs w:val="24"/>
        </w:rPr>
      </w:pPr>
      <w:r w:rsidRPr="00060910">
        <w:rPr>
          <w:rFonts w:cs="Arial"/>
          <w:bCs/>
          <w:strike/>
          <w:sz w:val="24"/>
          <w:szCs w:val="24"/>
        </w:rPr>
        <w:t xml:space="preserve">Replaced - </w:t>
      </w:r>
      <w:r w:rsidR="00E93C05" w:rsidRPr="00060910">
        <w:rPr>
          <w:rFonts w:cs="Arial"/>
          <w:bCs/>
          <w:strike/>
          <w:sz w:val="24"/>
          <w:szCs w:val="24"/>
        </w:rPr>
        <w:t xml:space="preserve">Board Training -Work Based Learning  </w:t>
      </w:r>
    </w:p>
    <w:p w14:paraId="18601B06" w14:textId="71610EC3" w:rsidR="00BA0E76" w:rsidRPr="00BA0E76" w:rsidRDefault="00E93C05" w:rsidP="00BA0E76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E93C05">
        <w:rPr>
          <w:rFonts w:cs="Arial"/>
          <w:b/>
          <w:sz w:val="24"/>
          <w:szCs w:val="24"/>
        </w:rPr>
        <w:t>Update</w:t>
      </w:r>
      <w:r>
        <w:rPr>
          <w:rFonts w:cs="Arial"/>
          <w:b/>
          <w:sz w:val="24"/>
          <w:szCs w:val="24"/>
        </w:rPr>
        <w:t xml:space="preserve"> </w:t>
      </w:r>
      <w:r w:rsidR="00060910">
        <w:rPr>
          <w:rFonts w:cs="Arial"/>
          <w:b/>
          <w:sz w:val="24"/>
          <w:szCs w:val="24"/>
        </w:rPr>
        <w:t xml:space="preserve">Discussion Topic </w:t>
      </w:r>
      <w:r>
        <w:rPr>
          <w:rFonts w:cs="Arial"/>
          <w:b/>
          <w:sz w:val="24"/>
          <w:szCs w:val="24"/>
        </w:rPr>
        <w:t xml:space="preserve">– </w:t>
      </w:r>
      <w:r w:rsidRPr="00E93C05">
        <w:rPr>
          <w:rFonts w:cs="Arial"/>
          <w:b/>
          <w:sz w:val="24"/>
          <w:szCs w:val="24"/>
        </w:rPr>
        <w:t xml:space="preserve">Review Strategic Plan </w:t>
      </w:r>
    </w:p>
    <w:p w14:paraId="3380502B" w14:textId="77777777" w:rsidR="00BA0E76" w:rsidRPr="00BA0E76" w:rsidRDefault="00BA0E76" w:rsidP="00BA0E76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 w:rsidRPr="00BA0E76">
        <w:rPr>
          <w:rFonts w:cs="Arial"/>
          <w:bCs/>
          <w:color w:val="0083A9" w:themeColor="accent1"/>
          <w:sz w:val="24"/>
          <w:szCs w:val="24"/>
        </w:rPr>
        <w:t>Review</w:t>
      </w:r>
      <w:r>
        <w:rPr>
          <w:rFonts w:cs="Arial"/>
          <w:bCs/>
          <w:color w:val="0083A9" w:themeColor="accent1"/>
          <w:sz w:val="24"/>
          <w:szCs w:val="24"/>
        </w:rPr>
        <w:t xml:space="preserve"> current strategic plan – review will include 1) Review 2) Discussions 3</w:t>
      </w:r>
      <w:r w:rsidR="00645FD7">
        <w:rPr>
          <w:rFonts w:cs="Arial"/>
          <w:bCs/>
          <w:color w:val="0083A9" w:themeColor="accent1"/>
          <w:sz w:val="24"/>
          <w:szCs w:val="24"/>
        </w:rPr>
        <w:t xml:space="preserve">) Next Steps 4) Budget Development. The </w:t>
      </w:r>
      <w:proofErr w:type="spellStart"/>
      <w:r w:rsidR="00645FD7">
        <w:rPr>
          <w:rFonts w:cs="Arial"/>
          <w:bCs/>
          <w:color w:val="0083A9" w:themeColor="accent1"/>
          <w:sz w:val="24"/>
          <w:szCs w:val="24"/>
        </w:rPr>
        <w:t>GoTeam</w:t>
      </w:r>
      <w:proofErr w:type="spellEnd"/>
      <w:r w:rsidR="00645FD7">
        <w:rPr>
          <w:rFonts w:cs="Arial"/>
          <w:bCs/>
          <w:color w:val="0083A9" w:themeColor="accent1"/>
          <w:sz w:val="24"/>
          <w:szCs w:val="24"/>
        </w:rPr>
        <w:t xml:space="preserve"> reviewed each area in the current strategic plan. Updates were provided that align with each area</w:t>
      </w:r>
      <w:r w:rsidR="00772BE3">
        <w:rPr>
          <w:rFonts w:cs="Arial"/>
          <w:bCs/>
          <w:color w:val="0083A9" w:themeColor="accent1"/>
          <w:sz w:val="24"/>
          <w:szCs w:val="24"/>
        </w:rPr>
        <w:t xml:space="preserve"> in the plan</w:t>
      </w:r>
      <w:r w:rsidR="009420EA">
        <w:rPr>
          <w:rFonts w:cs="Arial"/>
          <w:bCs/>
          <w:color w:val="0083A9" w:themeColor="accent1"/>
          <w:sz w:val="24"/>
          <w:szCs w:val="24"/>
        </w:rPr>
        <w:t xml:space="preserve">. The team discussed each area, at this time they shared insight, asked </w:t>
      </w:r>
      <w:proofErr w:type="gramStart"/>
      <w:r w:rsidR="009420EA">
        <w:rPr>
          <w:rFonts w:cs="Arial"/>
          <w:bCs/>
          <w:color w:val="0083A9" w:themeColor="accent1"/>
          <w:sz w:val="24"/>
          <w:szCs w:val="24"/>
        </w:rPr>
        <w:t>questions</w:t>
      </w:r>
      <w:proofErr w:type="gramEnd"/>
      <w:r w:rsidR="009420EA">
        <w:rPr>
          <w:rFonts w:cs="Arial"/>
          <w:bCs/>
          <w:color w:val="0083A9" w:themeColor="accent1"/>
          <w:sz w:val="24"/>
          <w:szCs w:val="24"/>
        </w:rPr>
        <w:t xml:space="preserve"> and were </w:t>
      </w:r>
      <w:r w:rsidR="00236CE7">
        <w:rPr>
          <w:rFonts w:cs="Arial"/>
          <w:bCs/>
          <w:color w:val="0083A9" w:themeColor="accent1"/>
          <w:sz w:val="24"/>
          <w:szCs w:val="24"/>
        </w:rPr>
        <w:t xml:space="preserve">asked for their opinion on moving forward. The team would like additional time to review each item and discuss it at the next meeting in January 2023. </w:t>
      </w:r>
    </w:p>
    <w:p w14:paraId="49BFC455" w14:textId="7B00B713" w:rsidR="008C5487" w:rsidRPr="004F19E6" w:rsidRDefault="008C5487" w:rsidP="006B264D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19168F6D" w14:textId="70117351" w:rsidR="00400CD1" w:rsidRDefault="004F19E6" w:rsidP="006B26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  <w:r w:rsidR="000170AA">
        <w:rPr>
          <w:rFonts w:cs="Arial"/>
          <w:b/>
          <w:sz w:val="24"/>
          <w:szCs w:val="24"/>
        </w:rPr>
        <w:t>:</w:t>
      </w:r>
      <w:r w:rsidR="002856E6">
        <w:rPr>
          <w:rFonts w:cs="Arial"/>
          <w:b/>
          <w:sz w:val="24"/>
          <w:szCs w:val="24"/>
        </w:rPr>
        <w:t xml:space="preserve">  </w:t>
      </w:r>
      <w:r w:rsidR="004E5DA7">
        <w:rPr>
          <w:rFonts w:cs="Arial"/>
          <w:color w:val="0083A9" w:themeColor="accent1"/>
          <w:sz w:val="24"/>
          <w:szCs w:val="24"/>
        </w:rPr>
        <w:t xml:space="preserve"> </w:t>
      </w:r>
      <w:r w:rsidR="008C5C5C">
        <w:rPr>
          <w:rFonts w:cs="Arial"/>
          <w:color w:val="0083A9" w:themeColor="accent1"/>
          <w:sz w:val="24"/>
          <w:szCs w:val="24"/>
        </w:rPr>
        <w:t>The following information was shared:  enrollment update</w:t>
      </w:r>
      <w:r w:rsidR="004E5DA7">
        <w:rPr>
          <w:rFonts w:cs="Arial"/>
          <w:color w:val="0083A9" w:themeColor="accent1"/>
          <w:sz w:val="24"/>
          <w:szCs w:val="24"/>
        </w:rPr>
        <w:t xml:space="preserve"> and new board training format.</w:t>
      </w:r>
    </w:p>
    <w:p w14:paraId="4EEAC1B3" w14:textId="77777777" w:rsidR="005A4758" w:rsidRDefault="005A4758" w:rsidP="005A4758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0F2932D2" w14:textId="4C353DAE" w:rsidR="004E5DA7" w:rsidRPr="000E10E3" w:rsidRDefault="002E661E" w:rsidP="000E10E3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0E10E3" w:rsidRPr="000E10E3">
        <w:rPr>
          <w:rFonts w:cs="Arial"/>
          <w:bCs/>
          <w:color w:val="0083A9" w:themeColor="accent1"/>
          <w:sz w:val="24"/>
          <w:szCs w:val="24"/>
        </w:rPr>
        <w:t xml:space="preserve"> –</w:t>
      </w:r>
      <w:r w:rsidR="000E10E3" w:rsidRPr="000E10E3">
        <w:rPr>
          <w:rFonts w:cs="Arial"/>
          <w:b/>
          <w:color w:val="0083A9" w:themeColor="accent1"/>
          <w:sz w:val="24"/>
          <w:szCs w:val="24"/>
        </w:rPr>
        <w:t xml:space="preserve"> </w:t>
      </w:r>
      <w:r w:rsidR="00184972" w:rsidRPr="000E10E3">
        <w:rPr>
          <w:rFonts w:cs="Arial"/>
          <w:bCs/>
          <w:color w:val="0083A9" w:themeColor="accent1"/>
          <w:sz w:val="24"/>
          <w:szCs w:val="24"/>
        </w:rPr>
        <w:t xml:space="preserve">None </w:t>
      </w:r>
    </w:p>
    <w:p w14:paraId="07CEE2F3" w14:textId="77777777" w:rsidR="005A4758" w:rsidRDefault="005A4758" w:rsidP="005A4758">
      <w:pPr>
        <w:pStyle w:val="ListParagraph"/>
        <w:ind w:left="1080"/>
        <w:rPr>
          <w:rFonts w:cs="Arial"/>
          <w:b/>
          <w:sz w:val="24"/>
          <w:szCs w:val="24"/>
        </w:rPr>
      </w:pPr>
    </w:p>
    <w:p w14:paraId="64C3D3F3" w14:textId="1EB0E58D" w:rsidR="008C00AD" w:rsidRPr="000E10E3" w:rsidRDefault="004E5DA7" w:rsidP="000E10E3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  <w:r w:rsidR="00184972">
        <w:rPr>
          <w:rFonts w:cs="Arial"/>
          <w:bCs/>
          <w:color w:val="00617E" w:themeColor="accent1" w:themeShade="BF"/>
          <w:sz w:val="24"/>
          <w:szCs w:val="24"/>
        </w:rPr>
        <w:t xml:space="preserve"> – </w:t>
      </w:r>
      <w:r w:rsidR="000E10E3" w:rsidRPr="000E10E3">
        <w:rPr>
          <w:rFonts w:cs="Arial"/>
          <w:bCs/>
          <w:color w:val="0083A9" w:themeColor="accent1"/>
          <w:sz w:val="24"/>
          <w:szCs w:val="24"/>
        </w:rPr>
        <w:t xml:space="preserve">None </w:t>
      </w:r>
    </w:p>
    <w:p w14:paraId="414402AF" w14:textId="77777777" w:rsidR="005A4758" w:rsidRDefault="005A4758" w:rsidP="005A4758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3D88B993" w:rsidR="00111306" w:rsidRDefault="002E661E" w:rsidP="005A4758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61769923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9314D4" w:rsidRPr="009314D4">
        <w:rPr>
          <w:rFonts w:cs="Arial"/>
          <w:color w:val="0083A9" w:themeColor="accent1"/>
          <w:sz w:val="24"/>
          <w:szCs w:val="24"/>
        </w:rPr>
        <w:t>Caroline Angelo</w:t>
      </w:r>
      <w:r w:rsidRPr="00484306">
        <w:rPr>
          <w:rFonts w:cs="Arial"/>
          <w:sz w:val="24"/>
          <w:szCs w:val="24"/>
        </w:rPr>
        <w:t xml:space="preserve">; Seconded by: </w:t>
      </w:r>
      <w:r w:rsidR="00400CD1">
        <w:rPr>
          <w:rFonts w:cs="Arial"/>
          <w:color w:val="0083A9" w:themeColor="accent1"/>
          <w:sz w:val="24"/>
          <w:szCs w:val="24"/>
        </w:rPr>
        <w:t xml:space="preserve"> </w:t>
      </w:r>
      <w:r w:rsidR="009314D4">
        <w:rPr>
          <w:rFonts w:cs="Arial"/>
          <w:color w:val="0083A9" w:themeColor="accent1"/>
          <w:sz w:val="24"/>
          <w:szCs w:val="24"/>
        </w:rPr>
        <w:t>Tim Cairl</w:t>
      </w:r>
    </w:p>
    <w:p w14:paraId="0CCE215A" w14:textId="164BE075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9314D4">
        <w:rPr>
          <w:rFonts w:cs="Arial"/>
          <w:sz w:val="24"/>
          <w:szCs w:val="24"/>
        </w:rPr>
        <w:t xml:space="preserve"> </w:t>
      </w:r>
      <w:r w:rsidR="009314D4" w:rsidRPr="009314D4">
        <w:rPr>
          <w:rFonts w:cs="Arial"/>
          <w:color w:val="0083A9" w:themeColor="accent1"/>
          <w:sz w:val="24"/>
          <w:szCs w:val="24"/>
        </w:rPr>
        <w:t>All</w:t>
      </w:r>
    </w:p>
    <w:p w14:paraId="5AE22E38" w14:textId="1CE3B9C1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9314D4" w:rsidRPr="009314D4">
        <w:rPr>
          <w:rFonts w:cs="Arial"/>
          <w:color w:val="0083A9" w:themeColor="accent1"/>
          <w:sz w:val="24"/>
          <w:szCs w:val="24"/>
        </w:rPr>
        <w:t>None</w:t>
      </w:r>
      <w:r w:rsidR="00400CD1">
        <w:rPr>
          <w:rFonts w:cs="Arial"/>
          <w:sz w:val="24"/>
          <w:szCs w:val="24"/>
        </w:rPr>
        <w:tab/>
      </w:r>
    </w:p>
    <w:p w14:paraId="321400D9" w14:textId="3A2A8FCA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9314D4" w:rsidRPr="009314D4">
        <w:rPr>
          <w:rFonts w:cs="Arial"/>
          <w:color w:val="0083A9" w:themeColor="accent1"/>
          <w:sz w:val="24"/>
          <w:szCs w:val="24"/>
        </w:rPr>
        <w:t>None</w:t>
      </w:r>
    </w:p>
    <w:p w14:paraId="437599F6" w14:textId="1B901502" w:rsidR="00CC08A3" w:rsidRDefault="00CC08A3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</w:p>
    <w:p w14:paraId="0B73AACA" w14:textId="47A1B462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6530D4">
        <w:rPr>
          <w:rFonts w:cs="Arial"/>
          <w:b/>
          <w:sz w:val="24"/>
          <w:szCs w:val="24"/>
        </w:rPr>
        <w:t>4:43pm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3CFC780A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397E38">
        <w:rPr>
          <w:rFonts w:cs="Arial"/>
          <w:color w:val="0083A9" w:themeColor="accent1"/>
          <w:sz w:val="24"/>
          <w:szCs w:val="24"/>
        </w:rPr>
        <w:t>Niya Eady</w:t>
      </w:r>
    </w:p>
    <w:p w14:paraId="35316D67" w14:textId="342B2B24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="008C5C5C">
        <w:rPr>
          <w:rFonts w:cs="Arial"/>
          <w:b/>
          <w:sz w:val="24"/>
          <w:szCs w:val="24"/>
        </w:rPr>
        <w:t xml:space="preserve"> </w:t>
      </w:r>
      <w:r w:rsidR="00397E38">
        <w:rPr>
          <w:rFonts w:cs="Arial"/>
          <w:color w:val="0083A9" w:themeColor="accent1"/>
          <w:sz w:val="24"/>
          <w:szCs w:val="24"/>
        </w:rPr>
        <w:t>Secretary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DE67F" w14:textId="77777777" w:rsidR="004F56D2" w:rsidRDefault="004F56D2" w:rsidP="00333C97">
      <w:pPr>
        <w:spacing w:after="0" w:line="240" w:lineRule="auto"/>
      </w:pPr>
      <w:r>
        <w:separator/>
      </w:r>
    </w:p>
  </w:endnote>
  <w:endnote w:type="continuationSeparator" w:id="0">
    <w:p w14:paraId="536E7A54" w14:textId="77777777" w:rsidR="004F56D2" w:rsidRDefault="004F56D2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2F509F12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F902CF">
      <w:rPr>
        <w:noProof/>
        <w:sz w:val="18"/>
        <w:szCs w:val="18"/>
      </w:rPr>
      <w:t>12/12/2022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3DBCF" w14:textId="77777777" w:rsidR="004F56D2" w:rsidRDefault="004F56D2" w:rsidP="00333C97">
      <w:pPr>
        <w:spacing w:after="0" w:line="240" w:lineRule="auto"/>
      </w:pPr>
      <w:r>
        <w:separator/>
      </w:r>
    </w:p>
  </w:footnote>
  <w:footnote w:type="continuationSeparator" w:id="0">
    <w:p w14:paraId="46168FE6" w14:textId="77777777" w:rsidR="004F56D2" w:rsidRDefault="004F56D2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4865" w14:textId="2DAC4BC1" w:rsidR="00B42F63" w:rsidRDefault="00333C97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E1AB0B3" w14:textId="5D06EFA1" w:rsidR="00333C97" w:rsidRPr="00333C97" w:rsidRDefault="00B42F63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ab/>
    </w:r>
    <w:r>
      <w:rPr>
        <w:rFonts w:ascii="Arial Black" w:hAnsi="Arial Black"/>
        <w:b/>
        <w:color w:val="D47B22" w:themeColor="accent2"/>
        <w:sz w:val="36"/>
        <w:szCs w:val="36"/>
      </w:rPr>
      <w:tab/>
    </w:r>
    <w:r w:rsidR="00563E50"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eeting</w:t>
    </w:r>
    <w:r w:rsidR="006B264D">
      <w:rPr>
        <w:rFonts w:ascii="Arial Black" w:hAnsi="Arial Black"/>
        <w:b/>
        <w:color w:val="D47B22" w:themeColor="accent2"/>
        <w:sz w:val="36"/>
        <w:szCs w:val="36"/>
      </w:rPr>
      <w:t xml:space="preserve">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29DC"/>
    <w:multiLevelType w:val="hybridMultilevel"/>
    <w:tmpl w:val="4E40618E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0C295A"/>
    <w:multiLevelType w:val="hybridMultilevel"/>
    <w:tmpl w:val="2FA63B46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C2123C"/>
    <w:multiLevelType w:val="hybridMultilevel"/>
    <w:tmpl w:val="168074DE"/>
    <w:lvl w:ilvl="0" w:tplc="5C82819A">
      <w:start w:val="3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576830">
    <w:abstractNumId w:val="3"/>
  </w:num>
  <w:num w:numId="2" w16cid:durableId="1643151199">
    <w:abstractNumId w:val="1"/>
  </w:num>
  <w:num w:numId="3" w16cid:durableId="681933063">
    <w:abstractNumId w:val="2"/>
  </w:num>
  <w:num w:numId="4" w16cid:durableId="1296135462">
    <w:abstractNumId w:val="4"/>
  </w:num>
  <w:num w:numId="5" w16cid:durableId="127550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70AA"/>
    <w:rsid w:val="00045614"/>
    <w:rsid w:val="00060910"/>
    <w:rsid w:val="000E10E3"/>
    <w:rsid w:val="001059CD"/>
    <w:rsid w:val="00111306"/>
    <w:rsid w:val="0013374C"/>
    <w:rsid w:val="00172FED"/>
    <w:rsid w:val="00176B3B"/>
    <w:rsid w:val="00184972"/>
    <w:rsid w:val="00190863"/>
    <w:rsid w:val="001D57C3"/>
    <w:rsid w:val="001E0227"/>
    <w:rsid w:val="00236CE7"/>
    <w:rsid w:val="0024684D"/>
    <w:rsid w:val="002856E6"/>
    <w:rsid w:val="002D55DC"/>
    <w:rsid w:val="002E661E"/>
    <w:rsid w:val="002F7B20"/>
    <w:rsid w:val="00301E12"/>
    <w:rsid w:val="00333C97"/>
    <w:rsid w:val="00371558"/>
    <w:rsid w:val="00397E38"/>
    <w:rsid w:val="003C5368"/>
    <w:rsid w:val="00400CD1"/>
    <w:rsid w:val="004735FC"/>
    <w:rsid w:val="00480E5E"/>
    <w:rsid w:val="00484306"/>
    <w:rsid w:val="004E43B7"/>
    <w:rsid w:val="004E5DA7"/>
    <w:rsid w:val="004E7CC2"/>
    <w:rsid w:val="004F19E6"/>
    <w:rsid w:val="004F56D2"/>
    <w:rsid w:val="00563E50"/>
    <w:rsid w:val="005A4758"/>
    <w:rsid w:val="005A59D7"/>
    <w:rsid w:val="005C0549"/>
    <w:rsid w:val="005E190C"/>
    <w:rsid w:val="005E7AC0"/>
    <w:rsid w:val="00611CEC"/>
    <w:rsid w:val="00637210"/>
    <w:rsid w:val="00645FD7"/>
    <w:rsid w:val="00652787"/>
    <w:rsid w:val="006530D4"/>
    <w:rsid w:val="00666FC7"/>
    <w:rsid w:val="00695711"/>
    <w:rsid w:val="006A1A8D"/>
    <w:rsid w:val="006B264D"/>
    <w:rsid w:val="006E7802"/>
    <w:rsid w:val="00721E86"/>
    <w:rsid w:val="007414C3"/>
    <w:rsid w:val="007523CC"/>
    <w:rsid w:val="00753BFE"/>
    <w:rsid w:val="00772BE3"/>
    <w:rsid w:val="00815855"/>
    <w:rsid w:val="00886237"/>
    <w:rsid w:val="008874D5"/>
    <w:rsid w:val="008C00AD"/>
    <w:rsid w:val="008C031A"/>
    <w:rsid w:val="008C5487"/>
    <w:rsid w:val="008C5C5C"/>
    <w:rsid w:val="008D3ECD"/>
    <w:rsid w:val="00922316"/>
    <w:rsid w:val="009314D4"/>
    <w:rsid w:val="009413D8"/>
    <w:rsid w:val="009420EA"/>
    <w:rsid w:val="00951DC1"/>
    <w:rsid w:val="00951E4D"/>
    <w:rsid w:val="0096627F"/>
    <w:rsid w:val="009A3327"/>
    <w:rsid w:val="00A0413B"/>
    <w:rsid w:val="00A47D9D"/>
    <w:rsid w:val="00A85B26"/>
    <w:rsid w:val="00AE13D7"/>
    <w:rsid w:val="00AE290D"/>
    <w:rsid w:val="00AF7DB7"/>
    <w:rsid w:val="00B047F5"/>
    <w:rsid w:val="00B2238E"/>
    <w:rsid w:val="00B4244D"/>
    <w:rsid w:val="00B42F38"/>
    <w:rsid w:val="00B42F63"/>
    <w:rsid w:val="00B5602B"/>
    <w:rsid w:val="00BA0E76"/>
    <w:rsid w:val="00BE33D0"/>
    <w:rsid w:val="00BE5A9F"/>
    <w:rsid w:val="00C25B0C"/>
    <w:rsid w:val="00CA6EAA"/>
    <w:rsid w:val="00CC08A3"/>
    <w:rsid w:val="00CF27A0"/>
    <w:rsid w:val="00CF28C4"/>
    <w:rsid w:val="00D012FE"/>
    <w:rsid w:val="00D83D12"/>
    <w:rsid w:val="00DA6F7D"/>
    <w:rsid w:val="00E175EB"/>
    <w:rsid w:val="00E55A0A"/>
    <w:rsid w:val="00E70B63"/>
    <w:rsid w:val="00E93C05"/>
    <w:rsid w:val="00EB692F"/>
    <w:rsid w:val="00ED0858"/>
    <w:rsid w:val="00EF2A20"/>
    <w:rsid w:val="00EF4534"/>
    <w:rsid w:val="00F117E5"/>
    <w:rsid w:val="00F371DD"/>
    <w:rsid w:val="00F4023D"/>
    <w:rsid w:val="00F533E4"/>
    <w:rsid w:val="00F902CF"/>
    <w:rsid w:val="00F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799DFB-8BEC-47BA-8CC3-61A239EBE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37e30bb-5f32-4411-a640-0b4044b692bf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Eady, Niya</cp:lastModifiedBy>
  <cp:revision>2</cp:revision>
  <dcterms:created xsi:type="dcterms:W3CDTF">2022-12-12T16:48:00Z</dcterms:created>
  <dcterms:modified xsi:type="dcterms:W3CDTF">2022-12-12T16:48:00Z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